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="28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5419725" cy="62388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43123" y="3594580"/>
                          <a:ext cx="5405755" cy="370840"/>
                        </a:xfrm>
                        <a:custGeom>
                          <a:rect b="b" l="l" r="r" t="t"/>
                          <a:pathLst>
                            <a:path extrusionOk="0" h="370840" w="5405755">
                              <a:moveTo>
                                <a:pt x="0" y="0"/>
                              </a:moveTo>
                              <a:lnTo>
                                <a:pt x="0" y="370840"/>
                              </a:lnTo>
                              <a:lnTo>
                                <a:pt x="5405755" y="370840"/>
                              </a:lnTo>
                              <a:lnTo>
                                <a:pt x="540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114925" spcFirstLastPara="1" rIns="114925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5419725" cy="62388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9725" cy="6238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40" w:line="28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0" w:lineRule="auto"/>
        <w:ind w:right="-143"/>
        <w:jc w:val="center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ind w:right="-14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="240" w:lineRule="auto"/>
        <w:ind w:right="-143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0" w:lineRule="auto"/>
        <w:ind w:right="-143"/>
        <w:jc w:val="center"/>
        <w:rPr>
          <w:b w:val="1"/>
          <w:bCs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rtl w:val="0"/>
        </w:rPr>
        <w:t xml:space="preserve">Foire internationale de Rennes – Sport Adapté &amp; Ligue de Bretgane de football – 25 et 26 MARS 2026</w:t>
      </w:r>
    </w:p>
    <w:p w:rsidR="00000000" w:rsidDel="00000000" w:rsidP="00000000" w:rsidRDefault="00000000" w:rsidRPr="00000000" w14:paraId="00000007">
      <w:pPr>
        <w:spacing w:after="60" w:line="240" w:lineRule="auto"/>
        <w:ind w:right="-143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spacing w:after="60" w:line="240" w:lineRule="auto"/>
        <w:ind w:right="-143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line="240" w:lineRule="auto"/>
        <w:ind w:right="-143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 A retourner le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lundi 23 Mars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au plus tard par mail </w:t>
      </w:r>
      <w:r w:rsidDel="00000000" w:rsidR="00000000" w:rsidRPr="00000000">
        <w:rPr>
          <w:b w:val="1"/>
          <w:bCs w:val="1"/>
          <w:color w:val="0070c0"/>
          <w:sz w:val="23"/>
          <w:szCs w:val="23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Etablissement/Club : ………………………………..…………………………………………………</w:t>
      </w:r>
    </w:p>
    <w:p w:rsidR="00000000" w:rsidDel="00000000" w:rsidP="00000000" w:rsidRDefault="00000000" w:rsidRPr="00000000" w14:paraId="0000000C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Adresse  :………………………………………………………………………..……………………………………………………………………………………………………………………………….......</w:t>
      </w:r>
    </w:p>
    <w:p w:rsidR="00000000" w:rsidDel="00000000" w:rsidP="00000000" w:rsidRDefault="00000000" w:rsidRPr="00000000" w14:paraId="0000000D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Responsable de l'inscription : …….………..….…………………….……………………………….</w:t>
      </w:r>
    </w:p>
    <w:p w:rsidR="00000000" w:rsidDel="00000000" w:rsidP="00000000" w:rsidRDefault="00000000" w:rsidRPr="00000000" w14:paraId="0000000E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Tel : ......./.....…/.....…/…..…/....… Mail….……………………….…..@…………………………………</w:t>
      </w:r>
    </w:p>
    <w:p w:rsidR="00000000" w:rsidDel="00000000" w:rsidP="00000000" w:rsidRDefault="00000000" w:rsidRPr="00000000" w14:paraId="0000000F">
      <w:pPr>
        <w:spacing w:after="60" w:line="240" w:lineRule="auto"/>
        <w:ind w:right="-143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line="240" w:lineRule="auto"/>
        <w:ind w:right="-143"/>
        <w:rPr>
          <w:sz w:val="6"/>
          <w:szCs w:val="6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Merci d'indiquer les personnes participant à cette journée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35" w:tblpY="0"/>
        <w:tblW w:w="9120.0" w:type="dxa"/>
        <w:jc w:val="left"/>
        <w:tblInd w:w="-6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2145"/>
        <w:gridCol w:w="2025"/>
        <w:gridCol w:w="885"/>
        <w:gridCol w:w="1455"/>
        <w:gridCol w:w="2250"/>
        <w:tblGridChange w:id="0">
          <w:tblGrid>
            <w:gridCol w:w="360"/>
            <w:gridCol w:w="2145"/>
            <w:gridCol w:w="2025"/>
            <w:gridCol w:w="885"/>
            <w:gridCol w:w="1455"/>
            <w:gridCol w:w="2250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Sexe (H/F)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de naissance</w:t>
            </w:r>
          </w:p>
          <w:p w:rsidR="00000000" w:rsidDel="00000000" w:rsidP="00000000" w:rsidRDefault="00000000" w:rsidRPr="00000000" w14:paraId="00000017">
            <w:pPr>
              <w:spacing w:after="60" w:line="240" w:lineRule="auto"/>
              <w:ind w:right="-143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Présence le 25 ou 26 Mars </w:t>
            </w:r>
          </w:p>
          <w:p w:rsidR="00000000" w:rsidDel="00000000" w:rsidP="00000000" w:rsidRDefault="00000000" w:rsidRPr="00000000" w14:paraId="00000019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10h-12h 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